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E4E4" w14:textId="2D1A4B70" w:rsidR="00A94145" w:rsidRPr="007923A3" w:rsidRDefault="00A94145" w:rsidP="00A94145">
      <w:pPr>
        <w:widowControl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Перечень </w:t>
      </w:r>
      <w:r w:rsidR="00FF6D2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вопросов: </w:t>
      </w:r>
    </w:p>
    <w:p w14:paraId="7AE6D19F" w14:textId="77777777" w:rsidR="00A94145" w:rsidRPr="00A94145" w:rsidRDefault="00A94145" w:rsidP="00A94145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145">
        <w:rPr>
          <w:rFonts w:ascii="Times New Roman" w:hAnsi="Times New Roman" w:cs="Times New Roman"/>
          <w:color w:val="000000"/>
          <w:sz w:val="28"/>
          <w:szCs w:val="28"/>
        </w:rPr>
        <w:t>Основные производственные фонды (ОПФ).</w:t>
      </w:r>
    </w:p>
    <w:p w14:paraId="0404B5F4" w14:textId="77777777" w:rsidR="00A94145" w:rsidRPr="00A94145" w:rsidRDefault="00A94145" w:rsidP="00A94145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>Непроизводственные основные фонды.</w:t>
      </w:r>
    </w:p>
    <w:p w14:paraId="43C5086A" w14:textId="7CDC90AB" w:rsidR="00A94145" w:rsidRPr="00A94145" w:rsidRDefault="00A94145" w:rsidP="00A94145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145">
        <w:rPr>
          <w:rFonts w:ascii="Times New Roman" w:hAnsi="Times New Roman" w:cs="Times New Roman"/>
          <w:color w:val="000000"/>
          <w:sz w:val="28"/>
          <w:szCs w:val="28"/>
        </w:rPr>
        <w:t>Активная и пассивная часть основных фондов.</w:t>
      </w:r>
    </w:p>
    <w:p w14:paraId="78E09BE0" w14:textId="72B90DF9" w:rsidR="00A94145" w:rsidRPr="00A94145" w:rsidRDefault="00A94145" w:rsidP="00A94145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145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первоначальной, восстановительной, остаточной и ликвидационной стоимости.</w:t>
      </w:r>
    </w:p>
    <w:p w14:paraId="45DD8E2F" w14:textId="77777777" w:rsidR="00A94145" w:rsidRPr="00A94145" w:rsidRDefault="00A94145" w:rsidP="00A9414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4145">
        <w:rPr>
          <w:rFonts w:ascii="Times New Roman" w:hAnsi="Times New Roman" w:cs="Times New Roman"/>
          <w:spacing w:val="-4"/>
          <w:sz w:val="28"/>
          <w:szCs w:val="28"/>
        </w:rPr>
        <w:t>Износ. Виды износа.</w:t>
      </w:r>
    </w:p>
    <w:p w14:paraId="42C1A38D" w14:textId="77777777" w:rsidR="00A94145" w:rsidRPr="00A94145" w:rsidRDefault="00A94145" w:rsidP="00A9414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4145">
        <w:rPr>
          <w:rFonts w:ascii="Times New Roman" w:hAnsi="Times New Roman" w:cs="Times New Roman"/>
          <w:spacing w:val="-4"/>
          <w:sz w:val="28"/>
          <w:szCs w:val="28"/>
        </w:rPr>
        <w:t>Амортизация. Способы расчета амортизации.</w:t>
      </w:r>
    </w:p>
    <w:p w14:paraId="743DBC12" w14:textId="77777777" w:rsidR="00A94145" w:rsidRPr="00A94145" w:rsidRDefault="00A94145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>Понятие оборотных средств, экономическая роль оборотных средств.</w:t>
      </w:r>
    </w:p>
    <w:p w14:paraId="5DCA7095" w14:textId="28A052C3" w:rsidR="00A94145" w:rsidRPr="00A94145" w:rsidRDefault="00A94145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 xml:space="preserve">Оборотные фонды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94145">
        <w:rPr>
          <w:rFonts w:ascii="Times New Roman" w:hAnsi="Times New Roman" w:cs="Times New Roman"/>
          <w:sz w:val="28"/>
          <w:szCs w:val="28"/>
        </w:rPr>
        <w:t>онды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DF4E6" w14:textId="77777777" w:rsidR="00A94145" w:rsidRPr="00A94145" w:rsidRDefault="00A94145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>Функция оборотных средств</w:t>
      </w:r>
    </w:p>
    <w:p w14:paraId="5BB8DD31" w14:textId="143B8BE7" w:rsidR="00A94145" w:rsidRPr="00A94145" w:rsidRDefault="00FF6D2D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45" w:rsidRPr="00A94145">
        <w:rPr>
          <w:rFonts w:ascii="Times New Roman" w:hAnsi="Times New Roman" w:cs="Times New Roman"/>
          <w:sz w:val="28"/>
          <w:szCs w:val="28"/>
        </w:rPr>
        <w:t>Кругооборот оборотных средств</w:t>
      </w:r>
    </w:p>
    <w:p w14:paraId="053F454C" w14:textId="4B72E06E" w:rsidR="00FF6D2D" w:rsidRDefault="00FF6D2D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45" w:rsidRPr="00A94145">
        <w:rPr>
          <w:rFonts w:ascii="Times New Roman" w:hAnsi="Times New Roman" w:cs="Times New Roman"/>
          <w:sz w:val="28"/>
          <w:szCs w:val="28"/>
        </w:rPr>
        <w:t>Коэффициент оборачиваемости оборотных средств.</w:t>
      </w:r>
    </w:p>
    <w:p w14:paraId="583A0A3F" w14:textId="77777777" w:rsidR="00FF6D2D" w:rsidRDefault="00A94145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 xml:space="preserve"> Большая величина оборотных средств (плюсы и минусы).</w:t>
      </w:r>
    </w:p>
    <w:p w14:paraId="5E0A7F22" w14:textId="675237F8" w:rsidR="00A94145" w:rsidRPr="00A94145" w:rsidRDefault="00A94145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145">
        <w:rPr>
          <w:rFonts w:ascii="Times New Roman" w:hAnsi="Times New Roman" w:cs="Times New Roman"/>
          <w:sz w:val="28"/>
          <w:szCs w:val="28"/>
        </w:rPr>
        <w:t xml:space="preserve"> Маленькая величина оборотных средств (плюсы и минусы).</w:t>
      </w:r>
    </w:p>
    <w:p w14:paraId="53BC2F7D" w14:textId="45A7F4F8" w:rsidR="00A94145" w:rsidRPr="00A94145" w:rsidRDefault="00FF6D2D" w:rsidP="00A94145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45" w:rsidRPr="00A94145">
        <w:rPr>
          <w:rFonts w:ascii="Times New Roman" w:hAnsi="Times New Roman" w:cs="Times New Roman"/>
          <w:sz w:val="28"/>
          <w:szCs w:val="28"/>
        </w:rPr>
        <w:t>Норматив оборотных средств. Какие оборотные средства подлежат нормированию.</w:t>
      </w:r>
    </w:p>
    <w:p w14:paraId="142CA355" w14:textId="357E3953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 организации: понятие и классификация. </w:t>
      </w:r>
    </w:p>
    <w:p w14:paraId="0F82AF27" w14:textId="466A079C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Профессия, специальность, уровень квалификации.</w:t>
      </w:r>
    </w:p>
    <w:p w14:paraId="23861248" w14:textId="6CB2B912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заработной платы. Сущность и принципы оплаты труда.</w:t>
      </w:r>
    </w:p>
    <w:p w14:paraId="697826F3" w14:textId="1F72D9BB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Номинальная и реальная заработная плата. МРОТ.</w:t>
      </w:r>
    </w:p>
    <w:p w14:paraId="417B2D77" w14:textId="1417ADE2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Мотивация труда.</w:t>
      </w:r>
    </w:p>
    <w:p w14:paraId="2D8C0B5E" w14:textId="6B766D7F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Тарифная и бестарифная форма оплаты труда.</w:t>
      </w:r>
    </w:p>
    <w:p w14:paraId="709CE685" w14:textId="39539C65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Сдельная форма оплаты труда и ее системы. Преимущества и недостатки.</w:t>
      </w:r>
    </w:p>
    <w:p w14:paraId="4E446032" w14:textId="77777777" w:rsidR="00240107" w:rsidRDefault="00240107" w:rsidP="00240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Повременная форма оплаты труда и ее системы. Преимущества и недостатки.</w:t>
      </w:r>
    </w:p>
    <w:p w14:paraId="302B3CF3" w14:textId="57A3A0E3" w:rsidR="00240107" w:rsidRPr="00F426A5" w:rsidRDefault="00240107" w:rsidP="0024010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A5">
        <w:rPr>
          <w:rFonts w:ascii="Times New Roman" w:hAnsi="Times New Roman" w:cs="Times New Roman"/>
          <w:sz w:val="28"/>
          <w:szCs w:val="28"/>
        </w:rPr>
        <w:t xml:space="preserve">Компенсационные и стимулирующие выплаты. </w:t>
      </w:r>
    </w:p>
    <w:p w14:paraId="0B708808" w14:textId="3B600845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Издержки, цена, прибыль и рентабельность — основные показатели</w:t>
      </w:r>
    </w:p>
    <w:p w14:paraId="771F41A4" w14:textId="77777777" w:rsidR="00240107" w:rsidRPr="00240107" w:rsidRDefault="00240107" w:rsidP="00240107">
      <w:pPr>
        <w:pStyle w:val="a3"/>
        <w:widowControl/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240107">
        <w:rPr>
          <w:rFonts w:ascii="Times New Roman" w:hAnsi="Times New Roman" w:cs="Times New Roman"/>
          <w:sz w:val="28"/>
          <w:szCs w:val="28"/>
        </w:rPr>
        <w:t>деятельности организации (только определения).</w:t>
      </w:r>
    </w:p>
    <w:p w14:paraId="05262D43" w14:textId="53DE2F85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Классификация издержек.</w:t>
      </w:r>
    </w:p>
    <w:p w14:paraId="24A32069" w14:textId="2B787CEA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Себестоимости продукции, элементы себестоимости.</w:t>
      </w:r>
    </w:p>
    <w:p w14:paraId="211F110C" w14:textId="02A93F14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Понятие калькуляция. Виды калькуляции.</w:t>
      </w:r>
    </w:p>
    <w:p w14:paraId="3FDDB5FA" w14:textId="56511E57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Экономическое содержание цены. Классификация цен.</w:t>
      </w:r>
    </w:p>
    <w:p w14:paraId="52B3B58F" w14:textId="76E087D2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107"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Ценообразование. Системы ценообразования. Порядок ценообразования: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цели и этапы.</w:t>
      </w:r>
    </w:p>
    <w:p w14:paraId="53490484" w14:textId="07D9EC89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Доходы и расходы организации (предприятия).</w:t>
      </w:r>
    </w:p>
    <w:p w14:paraId="333F266D" w14:textId="34E67316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Прибыль. Виды прибыли.</w:t>
      </w:r>
    </w:p>
    <w:p w14:paraId="18B201B6" w14:textId="1A24FE1E" w:rsidR="00240107" w:rsidRP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Рентабельность. Показатели рентабельности.</w:t>
      </w:r>
    </w:p>
    <w:p w14:paraId="3574E495" w14:textId="74AD41B3" w:rsidR="00240107" w:rsidRDefault="00240107" w:rsidP="0024010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107">
        <w:rPr>
          <w:rFonts w:ascii="Times New Roman" w:hAnsi="Times New Roman" w:cs="Times New Roman"/>
          <w:sz w:val="28"/>
          <w:szCs w:val="28"/>
        </w:rPr>
        <w:t>Безубыточность производства.</w:t>
      </w:r>
    </w:p>
    <w:p w14:paraId="35BE72A1" w14:textId="244135DC" w:rsidR="00A86B59" w:rsidRDefault="00A86B59" w:rsidP="00A86B5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6F42E3" w14:textId="77777777" w:rsidR="00A86B59" w:rsidRDefault="00A86B5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4BBF4F0" w14:textId="73418A9B" w:rsidR="00A86B59" w:rsidRPr="00A86B59" w:rsidRDefault="00A86B59" w:rsidP="00A86B5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6B59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Типовые задачи:</w:t>
      </w:r>
    </w:p>
    <w:p w14:paraId="2B215CFF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14:paraId="39F968FF" w14:textId="77777777" w:rsidR="00A86B59" w:rsidRDefault="00A86B59" w:rsidP="00A86B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  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>  из  участков  цеха  работает рабочих,  которые производят 12000 деталей при норме 11 000 деталей в месяц. Применяется сдельно-премиальная система оплаты труда. Расценка за единицу продукции – 7 руб. За каждую произведенную сверх нормы деталь доплата составляет 0,5 руб.</w:t>
      </w:r>
    </w:p>
    <w:p w14:paraId="303DC79E" w14:textId="77777777" w:rsidR="00A86B59" w:rsidRDefault="00A86B59" w:rsidP="00A86B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необходимостью увеличить объем выпуска на предприятии требуется производить не менее 13 000 деталей. Увеличение выпуска можно достигнуть за счет интенсификации труда путем введения сдельно-прогрессивной системы оплаты труда. При этом применяется следующая шкала:</w:t>
      </w:r>
    </w:p>
    <w:tbl>
      <w:tblPr>
        <w:tblW w:w="8620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701"/>
        <w:gridCol w:w="1417"/>
        <w:gridCol w:w="1843"/>
      </w:tblGrid>
      <w:tr w:rsidR="00A86B59" w14:paraId="6CA22800" w14:textId="77777777" w:rsidTr="00B90337"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CF17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плана, 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8543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100,1–110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485C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110,1–115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D646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 115</w:t>
            </w:r>
          </w:p>
        </w:tc>
      </w:tr>
      <w:tr w:rsidR="00A86B59" w14:paraId="24CBA87F" w14:textId="77777777" w:rsidTr="00B90337"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969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99B7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E0A4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C147" w14:textId="77777777" w:rsidR="00A86B59" w:rsidRDefault="00A86B59" w:rsidP="00B903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14:paraId="340BD299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B15D8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Оправдано ли введение этой системы оплаты, если дополнительная прибыль от увеличения выпуска составляет 37 тыс. руб.?</w:t>
      </w:r>
    </w:p>
    <w:p w14:paraId="0CA1C648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05E39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</w:p>
    <w:p w14:paraId="016B6EAD" w14:textId="77777777" w:rsidR="00A86B59" w:rsidRDefault="00A86B59" w:rsidP="00A86B59">
      <w:pPr>
        <w:widowControl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Рассчитайте заработную плату маркетолога за месяц. Заработная плата маркетолога складывается их двух частей: одна — простая повременная; вторая — зависит от суммы реализованной продукции (комиссионные составляют 1% суммы реализации).</w:t>
      </w:r>
    </w:p>
    <w:p w14:paraId="11819EA5" w14:textId="77777777" w:rsidR="00A86B59" w:rsidRDefault="00A86B59" w:rsidP="00A86B59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Исходные данные: оклад — 150 000 руб.; отработано — 150 час, а по графику — 184 час; за месяц заключено контрактов на сумму 1080 тыс. руб.</w:t>
      </w:r>
    </w:p>
    <w:p w14:paraId="389071A1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3F4FFD" w14:textId="77777777" w:rsidR="00A86B59" w:rsidRDefault="00A86B5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5611C657" w14:textId="2B65CB91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14:paraId="5A4E1258" w14:textId="77777777" w:rsidR="00A86B59" w:rsidRP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59">
        <w:rPr>
          <w:rFonts w:ascii="Times New Roman" w:hAnsi="Times New Roman" w:cs="Times New Roman"/>
          <w:sz w:val="28"/>
          <w:szCs w:val="28"/>
        </w:rPr>
        <w:t>В цехе произведено 200 шт. изделия А и 400 шт. изделия Б. Составьте смету затрат на производство по цеху и калькуляцию себестоимости каждого вида продукции.</w:t>
      </w:r>
    </w:p>
    <w:p w14:paraId="0022A771" w14:textId="77777777" w:rsidR="00A86B59" w:rsidRP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59">
        <w:rPr>
          <w:rFonts w:ascii="Times New Roman" w:hAnsi="Times New Roman" w:cs="Times New Roman"/>
          <w:sz w:val="28"/>
          <w:szCs w:val="28"/>
        </w:rPr>
        <w:t>Исходные данные, тыс. руб., приведены в таблице:</w:t>
      </w:r>
    </w:p>
    <w:p w14:paraId="4C7E5BFD" w14:textId="77777777" w:rsidR="00A86B59" w:rsidRPr="00A86B59" w:rsidRDefault="00A86B59" w:rsidP="00A86B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5"/>
        <w:gridCol w:w="747"/>
        <w:gridCol w:w="851"/>
        <w:gridCol w:w="764"/>
      </w:tblGrid>
      <w:tr w:rsidR="00A86B59" w:rsidRPr="00A86B59" w14:paraId="3514B423" w14:textId="77777777" w:rsidTr="00A86B59">
        <w:trPr>
          <w:cantSplit/>
          <w:trHeight w:val="15"/>
        </w:trPr>
        <w:tc>
          <w:tcPr>
            <w:tcW w:w="6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CCC2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FA28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958A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На изделия</w:t>
            </w:r>
          </w:p>
        </w:tc>
      </w:tr>
      <w:tr w:rsidR="00A86B59" w:rsidRPr="00A86B59" w14:paraId="3FE3045E" w14:textId="77777777" w:rsidTr="00A86B59">
        <w:trPr>
          <w:cantSplit/>
          <w:trHeight w:val="212"/>
        </w:trPr>
        <w:tc>
          <w:tcPr>
            <w:tcW w:w="6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F76DB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FAF16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CBED3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18AB5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86B59" w:rsidRPr="00A86B59" w14:paraId="2D691FB7" w14:textId="77777777" w:rsidTr="00A86B59">
        <w:trPr>
          <w:trHeight w:val="450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B4FFC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 xml:space="preserve">1. Заработная плата производственных рабочих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A66B6" w14:textId="7692159D" w:rsidR="00A86B59" w:rsidRPr="00A86B59" w:rsidRDefault="00A86B59" w:rsidP="00A8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 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D9405" w14:textId="5D5430A1" w:rsidR="00A86B59" w:rsidRPr="00A86B59" w:rsidRDefault="00A86B59" w:rsidP="00A8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 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E211C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86B59" w:rsidRPr="00A86B59" w14:paraId="1E4AB170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28294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2. Основные материалы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82C19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0AE19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3C7F4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86B59" w:rsidRPr="00A86B59" w14:paraId="6D8CD568" w14:textId="77777777" w:rsidTr="00A86B59">
        <w:trPr>
          <w:trHeight w:val="450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5C857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 xml:space="preserve">3. Зарплата административно-управленческого </w:t>
            </w:r>
          </w:p>
          <w:p w14:paraId="5163835A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 xml:space="preserve">     персонала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2F40D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9498730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42F01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C08DD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86B59" w:rsidRPr="00A86B59" w14:paraId="454BE349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3EFCA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4. Заработная плата вспомогательных рабочих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2FFB6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8AF19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44F3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86B59" w:rsidRPr="00A86B59" w14:paraId="723E08C9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B4C87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5. Амортизация здания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384D3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B6BD1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4109B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86B59" w:rsidRPr="00A86B59" w14:paraId="1AAA31A4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3F83C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 Электрическая энергия на технологические цели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70151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A735F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8A90E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86B59" w:rsidRPr="00A86B59" w14:paraId="1197DA3A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F12DC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7. Электрическая энергия на освещение цеха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330D4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039D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88CA1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86B59" w:rsidRPr="00A86B59" w14:paraId="5E30A7E7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B9F77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8. Амортизация оборудования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5B25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55CA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1D477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86B59" w:rsidRPr="00A86B59" w14:paraId="78AA039B" w14:textId="77777777" w:rsidTr="00A86B59">
        <w:trPr>
          <w:trHeight w:val="15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63E7C" w14:textId="77777777" w:rsidR="00A86B59" w:rsidRPr="00A86B59" w:rsidRDefault="00A86B59" w:rsidP="00B9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 xml:space="preserve">9. Прочие затраты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7CE4D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21CBD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56469" w14:textId="77777777" w:rsidR="00A86B59" w:rsidRPr="00A86B59" w:rsidRDefault="00A86B59" w:rsidP="00B9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1F1896AB" w14:textId="77777777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2DD9AD" w14:textId="77777777" w:rsidR="00A86B59" w:rsidRDefault="00A86B5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4E322D65" w14:textId="0FEB0BBC" w:rsidR="00A86B59" w:rsidRDefault="00A86B59" w:rsidP="00A86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71C816CE" w14:textId="77777777" w:rsidR="00A86B59" w:rsidRPr="00A86B59" w:rsidRDefault="00A86B59" w:rsidP="00A86B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B59">
        <w:rPr>
          <w:rFonts w:ascii="Times New Roman" w:hAnsi="Times New Roman" w:cs="Times New Roman"/>
          <w:color w:val="000000"/>
          <w:sz w:val="28"/>
          <w:szCs w:val="28"/>
        </w:rPr>
        <w:t>Годовой выпуск продукции на предприятии составил 800 шт. Себестоимость единицы продукции, руб.:</w:t>
      </w:r>
    </w:p>
    <w:p w14:paraId="241FD0D1" w14:textId="77777777" w:rsidR="00A86B59" w:rsidRDefault="00A86B59" w:rsidP="00A86B59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620"/>
      </w:tblGrid>
      <w:tr w:rsidR="00A86B59" w:rsidRPr="008473BD" w14:paraId="02A59021" w14:textId="77777777" w:rsidTr="00B90337">
        <w:tc>
          <w:tcPr>
            <w:tcW w:w="1080" w:type="dxa"/>
          </w:tcPr>
          <w:p w14:paraId="739AB385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E1B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Сырье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2DCA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A86B59" w:rsidRPr="008473BD" w14:paraId="1E493B3E" w14:textId="77777777" w:rsidTr="00B90337">
        <w:tc>
          <w:tcPr>
            <w:tcW w:w="1080" w:type="dxa"/>
          </w:tcPr>
          <w:p w14:paraId="2496EB20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F9C0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Полуфабрикаты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2467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86B59" w:rsidRPr="008473BD" w14:paraId="16C3EDEE" w14:textId="77777777" w:rsidTr="00B90337">
        <w:tc>
          <w:tcPr>
            <w:tcW w:w="1080" w:type="dxa"/>
          </w:tcPr>
          <w:p w14:paraId="7A72795C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B556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Вспомогательные материалы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61E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86B59" w:rsidRPr="008473BD" w14:paraId="5E76D59F" w14:textId="77777777" w:rsidTr="00B90337">
        <w:tc>
          <w:tcPr>
            <w:tcW w:w="1080" w:type="dxa"/>
          </w:tcPr>
          <w:p w14:paraId="758B8578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4DC6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5E1A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86B59" w:rsidRPr="008473BD" w14:paraId="51F60A2D" w14:textId="77777777" w:rsidTr="00B90337">
        <w:tc>
          <w:tcPr>
            <w:tcW w:w="1080" w:type="dxa"/>
          </w:tcPr>
          <w:p w14:paraId="0FEE2E39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050B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Заработная плата производственных рабочих 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43A6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6B59" w:rsidRPr="008473BD" w14:paraId="51CFF396" w14:textId="77777777" w:rsidTr="00B90337">
        <w:tc>
          <w:tcPr>
            <w:tcW w:w="1080" w:type="dxa"/>
          </w:tcPr>
          <w:p w14:paraId="66F13623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DC1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Заработная пл</w:t>
            </w:r>
            <w:r>
              <w:rPr>
                <w:sz w:val="22"/>
                <w:szCs w:val="22"/>
              </w:rPr>
              <w:t>ата начальников цеха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5677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86B59" w:rsidRPr="008473BD" w14:paraId="2F60497F" w14:textId="77777777" w:rsidTr="00B90337">
        <w:tc>
          <w:tcPr>
            <w:tcW w:w="1080" w:type="dxa"/>
          </w:tcPr>
          <w:p w14:paraId="31C0B1F6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F67F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Заработная плата административного аппарата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2E9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86B59" w:rsidRPr="008473BD" w14:paraId="32AA253B" w14:textId="77777777" w:rsidTr="00B90337">
        <w:tc>
          <w:tcPr>
            <w:tcW w:w="1080" w:type="dxa"/>
          </w:tcPr>
          <w:p w14:paraId="1BF06388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1C70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Канцелярские товары 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F232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6B59" w:rsidRPr="008473BD" w14:paraId="653F8AD1" w14:textId="77777777" w:rsidTr="00B90337">
        <w:tc>
          <w:tcPr>
            <w:tcW w:w="1080" w:type="dxa"/>
          </w:tcPr>
          <w:p w14:paraId="446323B2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46A5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Топливо и энергия на технологические нужды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FFC2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86B59" w:rsidRPr="008473BD" w14:paraId="78CF6CAF" w14:textId="77777777" w:rsidTr="00B90337">
        <w:tc>
          <w:tcPr>
            <w:tcW w:w="1080" w:type="dxa"/>
          </w:tcPr>
          <w:p w14:paraId="51BD6FDB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F0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8405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6B59" w:rsidRPr="008473BD" w14:paraId="04E03648" w14:textId="77777777" w:rsidTr="00B90337">
        <w:tc>
          <w:tcPr>
            <w:tcW w:w="1080" w:type="dxa"/>
          </w:tcPr>
          <w:p w14:paraId="4889709B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E09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Социальные отчисления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266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86B59" w:rsidRPr="008473BD" w14:paraId="35FF2459" w14:textId="77777777" w:rsidTr="00B90337">
        <w:tc>
          <w:tcPr>
            <w:tcW w:w="1080" w:type="dxa"/>
          </w:tcPr>
          <w:p w14:paraId="288F1B1C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C86E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F3D6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86B59" w:rsidRPr="008473BD" w14:paraId="0CC6B563" w14:textId="77777777" w:rsidTr="00B90337">
        <w:tc>
          <w:tcPr>
            <w:tcW w:w="1080" w:type="dxa"/>
          </w:tcPr>
          <w:p w14:paraId="18222860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ADA2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легкового транспорта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19FB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86B59" w:rsidRPr="008473BD" w14:paraId="529FBD7C" w14:textId="77777777" w:rsidTr="00B90337">
        <w:tc>
          <w:tcPr>
            <w:tcW w:w="1080" w:type="dxa"/>
          </w:tcPr>
          <w:p w14:paraId="3E294C8A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1F1A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Амортизация оборудования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0188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86B59" w:rsidRPr="008473BD" w14:paraId="38831199" w14:textId="77777777" w:rsidTr="00B90337">
        <w:tc>
          <w:tcPr>
            <w:tcW w:w="1080" w:type="dxa"/>
          </w:tcPr>
          <w:p w14:paraId="55351A48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2CFF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Смазочные материалы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219A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86B59" w:rsidRPr="008473BD" w14:paraId="720CF523" w14:textId="77777777" w:rsidTr="00B90337">
        <w:tc>
          <w:tcPr>
            <w:tcW w:w="1080" w:type="dxa"/>
          </w:tcPr>
          <w:p w14:paraId="1746EFC7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6CED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Амортизация зданий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8C73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86B59" w:rsidRPr="008473BD" w14:paraId="6AACF6CB" w14:textId="77777777" w:rsidTr="00B90337">
        <w:tc>
          <w:tcPr>
            <w:tcW w:w="1080" w:type="dxa"/>
          </w:tcPr>
          <w:p w14:paraId="762525FD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58DE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Освещение цеха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FD29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86B59" w:rsidRPr="008473BD" w14:paraId="72833C59" w14:textId="77777777" w:rsidTr="00B90337">
        <w:tc>
          <w:tcPr>
            <w:tcW w:w="1080" w:type="dxa"/>
          </w:tcPr>
          <w:p w14:paraId="0884AEFA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6F81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обслуживание специального оборудования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9B07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86B59" w:rsidRPr="008473BD" w14:paraId="4BE1F910" w14:textId="77777777" w:rsidTr="00B90337">
        <w:tc>
          <w:tcPr>
            <w:tcW w:w="1080" w:type="dxa"/>
          </w:tcPr>
          <w:p w14:paraId="2FAF163F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48B9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Коммунальные платежи</w:t>
            </w:r>
            <w:r>
              <w:rPr>
                <w:sz w:val="22"/>
                <w:szCs w:val="22"/>
              </w:rPr>
              <w:t xml:space="preserve"> общезаводского назначения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D93E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86B59" w:rsidRPr="008473BD" w14:paraId="76C1F125" w14:textId="77777777" w:rsidTr="00B90337">
        <w:tc>
          <w:tcPr>
            <w:tcW w:w="1080" w:type="dxa"/>
          </w:tcPr>
          <w:p w14:paraId="371CB6FA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854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Тара и упаковка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819B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6B59" w:rsidRPr="008473BD" w14:paraId="40FD4CA7" w14:textId="77777777" w:rsidTr="00B90337">
        <w:tc>
          <w:tcPr>
            <w:tcW w:w="1080" w:type="dxa"/>
          </w:tcPr>
          <w:p w14:paraId="094D107B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F1DB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Реклама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6116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86B59" w:rsidRPr="008473BD" w14:paraId="351CAC5F" w14:textId="77777777" w:rsidTr="00B90337">
        <w:tc>
          <w:tcPr>
            <w:tcW w:w="1080" w:type="dxa"/>
          </w:tcPr>
          <w:p w14:paraId="50727D55" w14:textId="77777777" w:rsidR="00A86B59" w:rsidRPr="008473BD" w:rsidRDefault="00A86B59" w:rsidP="00A86B5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F77A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73BD">
              <w:rPr>
                <w:sz w:val="22"/>
                <w:szCs w:val="22"/>
              </w:rPr>
              <w:t>Аренда склада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D5BE" w14:textId="77777777" w:rsidR="00A86B59" w:rsidRPr="008473BD" w:rsidRDefault="00A86B59" w:rsidP="00B903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280D83E4" w14:textId="77777777" w:rsidR="00A86B59" w:rsidRPr="00A701F6" w:rsidRDefault="00A86B59" w:rsidP="00A86B59">
      <w:pPr>
        <w:jc w:val="both"/>
        <w:rPr>
          <w:color w:val="000000"/>
          <w:sz w:val="16"/>
          <w:szCs w:val="16"/>
        </w:rPr>
      </w:pPr>
    </w:p>
    <w:p w14:paraId="29899154" w14:textId="77777777" w:rsidR="00A86B59" w:rsidRPr="00A86B59" w:rsidRDefault="00A86B59" w:rsidP="00A86B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B59">
        <w:rPr>
          <w:rFonts w:ascii="Times New Roman" w:hAnsi="Times New Roman" w:cs="Times New Roman"/>
          <w:color w:val="000000"/>
          <w:sz w:val="28"/>
          <w:szCs w:val="28"/>
        </w:rPr>
        <w:t>Цена продукции – 430 руб./шт.</w:t>
      </w:r>
    </w:p>
    <w:p w14:paraId="1D9912A4" w14:textId="77777777" w:rsidR="00A86B59" w:rsidRPr="00A86B59" w:rsidRDefault="00A86B59" w:rsidP="00A86B59">
      <w:pPr>
        <w:rPr>
          <w:rFonts w:ascii="Times New Roman" w:hAnsi="Times New Roman" w:cs="Times New Roman"/>
          <w:sz w:val="28"/>
          <w:szCs w:val="28"/>
        </w:rPr>
      </w:pPr>
      <w:r w:rsidRPr="00A86B59">
        <w:rPr>
          <w:rFonts w:ascii="Times New Roman" w:hAnsi="Times New Roman" w:cs="Times New Roman"/>
          <w:sz w:val="28"/>
          <w:szCs w:val="28"/>
        </w:rPr>
        <w:t>1. Постройте график безубыточности и определите критический выпуск.</w:t>
      </w:r>
    </w:p>
    <w:p w14:paraId="146CF03A" w14:textId="77777777" w:rsidR="00A86B59" w:rsidRPr="00A86B59" w:rsidRDefault="00A86B59" w:rsidP="00A86B59">
      <w:pPr>
        <w:rPr>
          <w:rFonts w:ascii="Times New Roman" w:hAnsi="Times New Roman" w:cs="Times New Roman"/>
          <w:sz w:val="28"/>
          <w:szCs w:val="28"/>
        </w:rPr>
      </w:pPr>
      <w:r w:rsidRPr="00A86B59">
        <w:rPr>
          <w:rFonts w:ascii="Times New Roman" w:hAnsi="Times New Roman" w:cs="Times New Roman"/>
          <w:sz w:val="28"/>
          <w:szCs w:val="28"/>
        </w:rPr>
        <w:t>2. Рассчитайте критический выпуск при уменьшении: а) цены до 420 руб./шт.; б) расходов на сырьё на 10 %.</w:t>
      </w:r>
    </w:p>
    <w:p w14:paraId="3248A1F6" w14:textId="77777777" w:rsidR="00A86B59" w:rsidRPr="002C4364" w:rsidRDefault="00A86B59" w:rsidP="00A86B59">
      <w:pPr>
        <w:jc w:val="both"/>
        <w:rPr>
          <w:color w:val="000000"/>
          <w:sz w:val="16"/>
          <w:szCs w:val="16"/>
        </w:rPr>
      </w:pPr>
    </w:p>
    <w:p w14:paraId="484C6624" w14:textId="77777777" w:rsidR="00A86B59" w:rsidRPr="00A86B59" w:rsidRDefault="00A86B59" w:rsidP="00A86B5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70F3FE" w14:textId="77777777" w:rsidR="00FF6D2D" w:rsidRDefault="00FF6D2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F864D6" w14:textId="28ED27BD" w:rsidR="00A94145" w:rsidRDefault="00FF6D2D" w:rsidP="00FF6D2D">
      <w:pPr>
        <w:pStyle w:val="a3"/>
        <w:widowControl/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b/>
          <w:bCs/>
          <w:sz w:val="32"/>
          <w:szCs w:val="32"/>
        </w:rPr>
      </w:pPr>
      <w:r w:rsidRPr="00FF6D2D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Типовые задачи:</w:t>
      </w:r>
    </w:p>
    <w:p w14:paraId="2D3375A3" w14:textId="77777777" w:rsidR="00FF6D2D" w:rsidRPr="00FF6D2D" w:rsidRDefault="00FF6D2D" w:rsidP="00FF6D2D">
      <w:pPr>
        <w:spacing w:before="100" w:beforeAutospacing="1" w:after="100" w:afterAutospacing="1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F6D2D">
        <w:rPr>
          <w:rFonts w:ascii="Times New Roman" w:hAnsi="Times New Roman" w:cs="Times New Roman"/>
          <w:b/>
          <w:color w:val="000000"/>
          <w:sz w:val="32"/>
          <w:szCs w:val="32"/>
        </w:rPr>
        <w:t>Задача 1</w:t>
      </w:r>
    </w:p>
    <w:p w14:paraId="2A34B459" w14:textId="77777777" w:rsidR="00FF6D2D" w:rsidRPr="00FF6D2D" w:rsidRDefault="00FF6D2D" w:rsidP="00FF6D2D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Рассчитайте среднегодовую стоимость основных средств (тремя способами) по следующим данным: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323"/>
        <w:gridCol w:w="825"/>
        <w:gridCol w:w="846"/>
        <w:gridCol w:w="1275"/>
        <w:gridCol w:w="870"/>
        <w:gridCol w:w="846"/>
        <w:gridCol w:w="1246"/>
      </w:tblGrid>
      <w:tr w:rsidR="00FF6D2D" w:rsidRPr="00FF6D2D" w14:paraId="39765067" w14:textId="77777777" w:rsidTr="003A6EBD">
        <w:trPr>
          <w:cantSplit/>
          <w:trHeight w:val="20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94C5" w14:textId="77777777" w:rsidR="00FF6D2D" w:rsidRPr="00FF6D2D" w:rsidRDefault="00FF6D2D" w:rsidP="003A6EBD">
            <w:pPr>
              <w:spacing w:before="90" w:after="90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Группы</w:t>
            </w:r>
          </w:p>
          <w:p w14:paraId="2F132C9F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AE8D" w14:textId="77777777" w:rsidR="00FF6D2D" w:rsidRPr="00FF6D2D" w:rsidRDefault="00FF6D2D" w:rsidP="003A6EBD">
            <w:pPr>
              <w:spacing w:before="90" w:after="90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 xml:space="preserve">Стоимость </w:t>
            </w:r>
            <w:proofErr w:type="gramStart"/>
            <w:r w:rsidRPr="00FF6D2D">
              <w:rPr>
                <w:rFonts w:ascii="Times New Roman" w:hAnsi="Times New Roman" w:cs="Times New Roman"/>
              </w:rPr>
              <w:t>на  начало</w:t>
            </w:r>
            <w:proofErr w:type="gramEnd"/>
          </w:p>
          <w:p w14:paraId="5B6C0215" w14:textId="77777777" w:rsidR="00FF6D2D" w:rsidRPr="00FF6D2D" w:rsidRDefault="00FF6D2D" w:rsidP="003A6EBD">
            <w:pPr>
              <w:spacing w:before="90" w:after="90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года,</w:t>
            </w:r>
          </w:p>
          <w:p w14:paraId="5998B592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88FD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Введены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41C7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Выведены</w:t>
            </w:r>
          </w:p>
        </w:tc>
      </w:tr>
      <w:tr w:rsidR="00FF6D2D" w:rsidRPr="00FF6D2D" w14:paraId="4606DB0A" w14:textId="77777777" w:rsidTr="003A6EBD">
        <w:trPr>
          <w:cantSplit/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427B" w14:textId="77777777" w:rsidR="00FF6D2D" w:rsidRPr="00FF6D2D" w:rsidRDefault="00FF6D2D" w:rsidP="003A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E31F7" w14:textId="77777777" w:rsidR="00FF6D2D" w:rsidRPr="00FF6D2D" w:rsidRDefault="00FF6D2D" w:rsidP="003A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9CEE" w14:textId="77777777" w:rsidR="00FF6D2D" w:rsidRPr="00FF6D2D" w:rsidRDefault="00FF6D2D" w:rsidP="003A6EBD">
            <w:pPr>
              <w:spacing w:before="90" w:after="90" w:line="2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Месяц ввода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4C40" w14:textId="77777777" w:rsidR="00FF6D2D" w:rsidRPr="00FF6D2D" w:rsidRDefault="00FF6D2D" w:rsidP="003A6EBD">
            <w:pPr>
              <w:spacing w:before="90" w:after="90" w:line="20" w:lineRule="atLeast"/>
              <w:ind w:right="-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D2D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FF6D2D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F6D2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B68" w14:textId="77777777" w:rsidR="00FF6D2D" w:rsidRPr="00FF6D2D" w:rsidRDefault="00FF6D2D" w:rsidP="003A6EBD">
            <w:pPr>
              <w:spacing w:before="90" w:after="90" w:line="2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B8D" w14:textId="77777777" w:rsidR="00FF6D2D" w:rsidRPr="00FF6D2D" w:rsidRDefault="00FF6D2D" w:rsidP="003A6EBD">
            <w:pPr>
              <w:spacing w:before="90" w:after="9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Месяц</w:t>
            </w:r>
          </w:p>
          <w:p w14:paraId="052630BD" w14:textId="77777777" w:rsidR="00FF6D2D" w:rsidRPr="00FF6D2D" w:rsidRDefault="00FF6D2D" w:rsidP="003A6EBD">
            <w:pPr>
              <w:spacing w:before="90" w:after="9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D2D">
              <w:rPr>
                <w:rFonts w:ascii="Times New Roman" w:hAnsi="Times New Roman" w:cs="Times New Roman"/>
              </w:rPr>
              <w:t>выбы</w:t>
            </w:r>
            <w:proofErr w:type="spellEnd"/>
            <w:r w:rsidRPr="00FF6D2D">
              <w:rPr>
                <w:rFonts w:ascii="Times New Roman" w:hAnsi="Times New Roman" w:cs="Times New Roman"/>
              </w:rPr>
              <w:t>-</w:t>
            </w:r>
          </w:p>
          <w:p w14:paraId="25288533" w14:textId="77777777" w:rsidR="00FF6D2D" w:rsidRPr="00FF6D2D" w:rsidRDefault="00FF6D2D" w:rsidP="003A6EBD">
            <w:pPr>
              <w:spacing w:before="90" w:after="90" w:line="2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D2D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465" w14:textId="77777777" w:rsidR="00FF6D2D" w:rsidRPr="00FF6D2D" w:rsidRDefault="00FF6D2D" w:rsidP="003A6EBD">
            <w:pPr>
              <w:spacing w:before="90" w:after="90" w:line="20" w:lineRule="atLeast"/>
              <w:ind w:right="-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D2D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FF6D2D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F6D2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4961" w14:textId="77777777" w:rsidR="00FF6D2D" w:rsidRPr="00FF6D2D" w:rsidRDefault="00FF6D2D" w:rsidP="003A6EBD">
            <w:pPr>
              <w:spacing w:before="90" w:after="90" w:line="2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Стоимость, тыс. руб.</w:t>
            </w:r>
          </w:p>
        </w:tc>
      </w:tr>
      <w:tr w:rsidR="00FF6D2D" w:rsidRPr="00FF6D2D" w14:paraId="50DD96B4" w14:textId="77777777" w:rsidTr="003A6EBD">
        <w:trPr>
          <w:cantSplit/>
          <w:trHeight w:val="2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EF72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8F9B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E0B6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  <w:caps/>
              </w:rPr>
              <w:t>М</w:t>
            </w:r>
            <w:r w:rsidRPr="00FF6D2D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70D2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114D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9381" w14:textId="77777777" w:rsidR="00FF6D2D" w:rsidRPr="00FF6D2D" w:rsidRDefault="00FF6D2D" w:rsidP="003A6EBD">
            <w:pPr>
              <w:spacing w:before="90" w:after="90" w:line="20" w:lineRule="atLeast"/>
              <w:ind w:right="-102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  <w:caps/>
              </w:rPr>
              <w:t>Н</w:t>
            </w:r>
            <w:r w:rsidRPr="00FF6D2D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C895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B466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500</w:t>
            </w:r>
          </w:p>
        </w:tc>
      </w:tr>
      <w:tr w:rsidR="00FF6D2D" w:rsidRPr="00FF6D2D" w14:paraId="3521B2CE" w14:textId="77777777" w:rsidTr="003A6EBD">
        <w:trPr>
          <w:cantSplit/>
          <w:trHeight w:val="2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5593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CE9A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E0DC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1584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844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A534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6FF7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39C9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</w:tr>
      <w:tr w:rsidR="00FF6D2D" w:rsidRPr="00FF6D2D" w14:paraId="252FFA5E" w14:textId="77777777" w:rsidTr="003A6EBD">
        <w:trPr>
          <w:cantSplit/>
          <w:trHeight w:val="2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5A0E" w14:textId="77777777" w:rsidR="00FF6D2D" w:rsidRPr="00FF6D2D" w:rsidRDefault="00FF6D2D" w:rsidP="003A6EBD">
            <w:pPr>
              <w:spacing w:before="90" w:after="90" w:line="20" w:lineRule="atLeast"/>
              <w:ind w:right="-108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C764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2E48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  <w:caps/>
              </w:rPr>
              <w:t>М</w:t>
            </w:r>
            <w:r w:rsidRPr="00FF6D2D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49AA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B980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4CED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E974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DA50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</w:tr>
      <w:tr w:rsidR="00FF6D2D" w:rsidRPr="00FF6D2D" w14:paraId="6BE8DDAC" w14:textId="77777777" w:rsidTr="003A6EBD">
        <w:trPr>
          <w:cantSplit/>
          <w:trHeight w:val="2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B0AE" w14:textId="77777777" w:rsidR="00FF6D2D" w:rsidRPr="00FF6D2D" w:rsidRDefault="00FF6D2D" w:rsidP="003A6EBD">
            <w:pPr>
              <w:spacing w:before="90" w:after="90" w:line="20" w:lineRule="atLeast"/>
              <w:ind w:right="-108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Средства транспортные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D676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18C7" w14:textId="77777777" w:rsidR="00FF6D2D" w:rsidRPr="00FF6D2D" w:rsidRDefault="00FF6D2D" w:rsidP="003A6EBD">
            <w:pPr>
              <w:spacing w:before="90" w:after="90" w:line="20" w:lineRule="atLeast"/>
              <w:ind w:right="-108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  <w:caps/>
              </w:rPr>
              <w:t>А</w:t>
            </w:r>
            <w:r w:rsidRPr="00FF6D2D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4EB5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2302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F8D8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3D47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937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-</w:t>
            </w:r>
          </w:p>
        </w:tc>
      </w:tr>
      <w:tr w:rsidR="00FF6D2D" w:rsidRPr="00FF6D2D" w14:paraId="0916BFFB" w14:textId="77777777" w:rsidTr="003A6EBD">
        <w:trPr>
          <w:cantSplit/>
          <w:trHeight w:val="2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F1B7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Инвентарь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D86A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39AA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D2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B9FD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07BD" w14:textId="77777777" w:rsidR="00FF6D2D" w:rsidRPr="00FF6D2D" w:rsidRDefault="00FF6D2D" w:rsidP="003A6EBD">
            <w:pPr>
              <w:spacing w:before="90" w:after="90" w:line="20" w:lineRule="atLeast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  <w:caps/>
              </w:rPr>
              <w:t>И</w:t>
            </w:r>
            <w:r w:rsidRPr="00FF6D2D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58E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55C1" w14:textId="77777777" w:rsidR="00FF6D2D" w:rsidRPr="00FF6D2D" w:rsidRDefault="00FF6D2D" w:rsidP="003A6EBD">
            <w:pPr>
              <w:spacing w:before="90" w:after="90" w:line="20" w:lineRule="atLeast"/>
              <w:jc w:val="center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90</w:t>
            </w:r>
          </w:p>
        </w:tc>
      </w:tr>
    </w:tbl>
    <w:p w14:paraId="48CFC531" w14:textId="77777777" w:rsidR="00FF6D2D" w:rsidRPr="00FF6D2D" w:rsidRDefault="00FF6D2D" w:rsidP="00FF6D2D">
      <w:pPr>
        <w:jc w:val="both"/>
        <w:rPr>
          <w:rFonts w:ascii="Times New Roman" w:hAnsi="Times New Roman" w:cs="Times New Roman"/>
          <w:color w:val="000000"/>
        </w:rPr>
      </w:pPr>
    </w:p>
    <w:p w14:paraId="0AA4155A" w14:textId="77777777" w:rsidR="00FF6D2D" w:rsidRPr="00FF6D2D" w:rsidRDefault="00FF6D2D" w:rsidP="00FF6D2D">
      <w:pPr>
        <w:spacing w:before="100" w:beforeAutospacing="1" w:after="100" w:afterAutospacing="1" w:line="36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F6D2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Задача 2</w:t>
      </w:r>
    </w:p>
    <w:p w14:paraId="6A665BAC" w14:textId="77777777" w:rsidR="00FF6D2D" w:rsidRPr="00FF6D2D" w:rsidRDefault="00FF6D2D" w:rsidP="00720AE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6D2D">
        <w:rPr>
          <w:rFonts w:ascii="Times New Roman" w:hAnsi="Times New Roman" w:cs="Times New Roman"/>
          <w:color w:val="000000"/>
          <w:sz w:val="28"/>
          <w:szCs w:val="28"/>
        </w:rPr>
        <w:t>Стоимость  объекта</w:t>
      </w:r>
      <w:proofErr w:type="gramEnd"/>
      <w:r w:rsidRPr="00FF6D2D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средств составляет 180 тыс. руб., срок полезного использования – 7 лет. Определите годовые суммы амортизации, используя следующие способы:</w:t>
      </w:r>
    </w:p>
    <w:p w14:paraId="73D7C1AE" w14:textId="77777777" w:rsidR="00FF6D2D" w:rsidRPr="00FF6D2D" w:rsidRDefault="00FF6D2D" w:rsidP="00720AE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1. Линейный;</w:t>
      </w:r>
    </w:p>
    <w:p w14:paraId="372E209B" w14:textId="77777777" w:rsidR="00FF6D2D" w:rsidRPr="00FF6D2D" w:rsidRDefault="00FF6D2D" w:rsidP="00720AE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 xml:space="preserve">2. Уменьшаемого остатка (коэффициент ускорения – 2); </w:t>
      </w:r>
    </w:p>
    <w:p w14:paraId="7FA59F77" w14:textId="77777777" w:rsidR="00FF6D2D" w:rsidRDefault="00FF6D2D" w:rsidP="00720AE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3.Суммы лет.</w:t>
      </w:r>
    </w:p>
    <w:p w14:paraId="383C0CF8" w14:textId="77777777" w:rsidR="00FF6D2D" w:rsidRDefault="00FF6D2D" w:rsidP="00FF6D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06F57C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</w:rPr>
      </w:pPr>
      <w:r w:rsidRPr="00FF6D2D">
        <w:rPr>
          <w:rFonts w:ascii="Times New Roman" w:hAnsi="Times New Roman" w:cs="Times New Roman"/>
        </w:rPr>
        <w:t> </w:t>
      </w:r>
    </w:p>
    <w:p w14:paraId="28049221" w14:textId="19B5BEDF" w:rsidR="00FF6D2D" w:rsidRPr="00FF6D2D" w:rsidRDefault="00FF6D2D" w:rsidP="00FF6D2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6D2D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266CE09" w14:textId="39D65FC9" w:rsidR="00FF6D2D" w:rsidRPr="00FF6D2D" w:rsidRDefault="00FF6D2D" w:rsidP="00FF6D2D">
      <w:pPr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>Среднегодовая сумма оборотных средств в 2018 г. составляла 16 777 тыс. руб., а объем реализованной продукции за тот же год – 78 900 тыс. руб. В 2019 г. длительность оборота планируется сократить на 3 дня. Найдите сумму оборотных средств, которая необходима предприятию при условии, что объем реализованной продукции останется прежним.</w:t>
      </w:r>
    </w:p>
    <w:p w14:paraId="4CFB0523" w14:textId="77777777" w:rsidR="00FF6D2D" w:rsidRPr="00FF6D2D" w:rsidRDefault="00FF6D2D" w:rsidP="00FF6D2D">
      <w:pPr>
        <w:rPr>
          <w:rFonts w:ascii="Times New Roman" w:hAnsi="Times New Roman" w:cs="Times New Roman"/>
        </w:rPr>
      </w:pPr>
    </w:p>
    <w:p w14:paraId="77C2A615" w14:textId="77777777" w:rsidR="00FF6D2D" w:rsidRDefault="00FF6D2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8C87352" w14:textId="5EA7EBBD" w:rsidR="00FF6D2D" w:rsidRPr="00FF6D2D" w:rsidRDefault="00FF6D2D" w:rsidP="00FF6D2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6D2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CFD1BB5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>Средние остатки оборотных средств составляли, тыс. руб.: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900"/>
        <w:gridCol w:w="1440"/>
      </w:tblGrid>
      <w:tr w:rsidR="00FF6D2D" w:rsidRPr="00FF6D2D" w14:paraId="65F64E3C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BF9A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  на 1 января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5069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3 456</w:t>
            </w:r>
          </w:p>
        </w:tc>
        <w:tc>
          <w:tcPr>
            <w:tcW w:w="1440" w:type="dxa"/>
          </w:tcPr>
          <w:p w14:paraId="59ECA156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2BDA7B1B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4683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ECF3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3 455</w:t>
            </w:r>
          </w:p>
        </w:tc>
        <w:tc>
          <w:tcPr>
            <w:tcW w:w="1440" w:type="dxa"/>
          </w:tcPr>
          <w:p w14:paraId="03DC0C8F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24D73B11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7447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ADD8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3 654</w:t>
            </w:r>
          </w:p>
        </w:tc>
        <w:tc>
          <w:tcPr>
            <w:tcW w:w="1440" w:type="dxa"/>
          </w:tcPr>
          <w:p w14:paraId="7A082097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51AC375E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B88A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7D46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3 445</w:t>
            </w:r>
          </w:p>
        </w:tc>
        <w:tc>
          <w:tcPr>
            <w:tcW w:w="1440" w:type="dxa"/>
          </w:tcPr>
          <w:p w14:paraId="72FF92B6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6CF35A2C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F6AD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2968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3 445</w:t>
            </w:r>
          </w:p>
        </w:tc>
        <w:tc>
          <w:tcPr>
            <w:tcW w:w="1440" w:type="dxa"/>
          </w:tcPr>
          <w:p w14:paraId="2B295D77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5D3F510E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2FD0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12B5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3 454</w:t>
            </w:r>
          </w:p>
        </w:tc>
        <w:tc>
          <w:tcPr>
            <w:tcW w:w="1440" w:type="dxa"/>
          </w:tcPr>
          <w:p w14:paraId="57A482EB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  <w:tr w:rsidR="00FF6D2D" w:rsidRPr="00FF6D2D" w14:paraId="4F050E91" w14:textId="77777777" w:rsidTr="003A6E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5E33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 xml:space="preserve">1 июля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BBBF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3 555</w:t>
            </w:r>
          </w:p>
        </w:tc>
        <w:tc>
          <w:tcPr>
            <w:tcW w:w="1440" w:type="dxa"/>
          </w:tcPr>
          <w:p w14:paraId="21EE5379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6D2D" w:rsidRPr="00FF6D2D" w14:paraId="1662A59E" w14:textId="77777777" w:rsidTr="003A6EBD">
        <w:tc>
          <w:tcPr>
            <w:tcW w:w="2268" w:type="dxa"/>
          </w:tcPr>
          <w:p w14:paraId="100CA0B4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</w:tcPr>
          <w:p w14:paraId="4F7DCC91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</w:tcPr>
          <w:p w14:paraId="281DB2D7" w14:textId="77777777" w:rsidR="00FF6D2D" w:rsidRPr="00FF6D2D" w:rsidRDefault="00FF6D2D" w:rsidP="003A6E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D2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1786B20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>Рассчитайте:</w:t>
      </w:r>
    </w:p>
    <w:p w14:paraId="63B28476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>1) среднеквартальные оборотных средств;</w:t>
      </w:r>
    </w:p>
    <w:p w14:paraId="52909AE7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 xml:space="preserve">2) оборачиваемость оборотных средств (длительность оборота) по </w:t>
      </w:r>
      <w:r w:rsidRPr="00FF6D2D">
        <w:rPr>
          <w:rFonts w:ascii="Times New Roman" w:hAnsi="Times New Roman" w:cs="Times New Roman"/>
          <w:spacing w:val="-6"/>
          <w:sz w:val="28"/>
          <w:szCs w:val="28"/>
        </w:rPr>
        <w:t>кварталам, если объем реализованной продукции составил, тыс. руб.:</w:t>
      </w:r>
      <w:r w:rsidRPr="00FF6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36950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>в   I квартале            13 956</w:t>
      </w:r>
    </w:p>
    <w:p w14:paraId="023BC9EE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 xml:space="preserve">    II квартале            14 266</w:t>
      </w:r>
    </w:p>
    <w:p w14:paraId="4ABE54DA" w14:textId="77777777" w:rsidR="00FF6D2D" w:rsidRPr="00FF6D2D" w:rsidRDefault="00FF6D2D" w:rsidP="00FF6D2D">
      <w:pPr>
        <w:spacing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sz w:val="28"/>
          <w:szCs w:val="28"/>
        </w:rPr>
        <w:t xml:space="preserve">3) коэффициент оборачиваемости за </w:t>
      </w:r>
      <w:r w:rsidRPr="00FF6D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6D2D">
        <w:rPr>
          <w:rFonts w:ascii="Times New Roman" w:hAnsi="Times New Roman" w:cs="Times New Roman"/>
          <w:sz w:val="28"/>
          <w:szCs w:val="28"/>
        </w:rPr>
        <w:t xml:space="preserve"> и </w:t>
      </w:r>
      <w:r w:rsidRPr="00FF6D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6D2D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14:paraId="5500EFB2" w14:textId="52578EE8" w:rsidR="00FF6D2D" w:rsidRPr="00FF6D2D" w:rsidRDefault="00FF6D2D" w:rsidP="00FF6D2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6D2D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FF873A8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Необходимо определить нормативы компании по выпуску компьютерных стульев:</w:t>
      </w:r>
    </w:p>
    <w:p w14:paraId="1979AE67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2D">
        <w:rPr>
          <w:rFonts w:ascii="Times New Roman" w:hAnsi="Times New Roman" w:cs="Times New Roman"/>
          <w:b/>
          <w:color w:val="000000"/>
          <w:sz w:val="28"/>
          <w:szCs w:val="28"/>
        </w:rPr>
        <w:t>Исходные данные:</w:t>
      </w:r>
    </w:p>
    <w:p w14:paraId="6C246C00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годовой выпуск изделия – 10 500 шт.;</w:t>
      </w:r>
    </w:p>
    <w:p w14:paraId="4C5019E2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расход пластика на одно изделие — 1.6 кг по цене за 1 кг — 150 руб.;</w:t>
      </w:r>
    </w:p>
    <w:p w14:paraId="37FDE3DF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расход поролона на одно изделие — 0.2 кг по цене за 1 кг — 100 руб.;</w:t>
      </w:r>
    </w:p>
    <w:p w14:paraId="221BA3A7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поставка пластика осуществляется через каждые 16 дней; страховой запас — 3 дня; подготовительный — 1 день;</w:t>
      </w:r>
    </w:p>
    <w:p w14:paraId="1961F5A4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поставка поролона осуществляется через каждые 12 дней; страховой запас — 40%;</w:t>
      </w:r>
    </w:p>
    <w:p w14:paraId="5E19625A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длительность производственного цикла изготовления изделия — 0,1 дня;</w:t>
      </w:r>
    </w:p>
    <w:p w14:paraId="0EDF055E" w14:textId="77777777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 xml:space="preserve">• себестоимость </w:t>
      </w:r>
      <w:proofErr w:type="gramStart"/>
      <w:r w:rsidRPr="00FF6D2D">
        <w:rPr>
          <w:rFonts w:ascii="Times New Roman" w:hAnsi="Times New Roman" w:cs="Times New Roman"/>
          <w:color w:val="000000"/>
          <w:sz w:val="28"/>
          <w:szCs w:val="28"/>
        </w:rPr>
        <w:t>изделия  —</w:t>
      </w:r>
      <w:proofErr w:type="gramEnd"/>
      <w:r w:rsidRPr="00FF6D2D">
        <w:rPr>
          <w:rFonts w:ascii="Times New Roman" w:hAnsi="Times New Roman" w:cs="Times New Roman"/>
          <w:color w:val="000000"/>
          <w:sz w:val="28"/>
          <w:szCs w:val="28"/>
        </w:rPr>
        <w:t xml:space="preserve"> 3200 руб.;</w:t>
      </w:r>
    </w:p>
    <w:p w14:paraId="1CDDA57E" w14:textId="77777777" w:rsidR="00FF6D2D" w:rsidRPr="00FF6D2D" w:rsidRDefault="00FF6D2D" w:rsidP="00FF6D2D">
      <w:pPr>
        <w:shd w:val="clear" w:color="auto" w:fill="FFFFFF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коэффициент нарастания затрат — 0,5;</w:t>
      </w:r>
    </w:p>
    <w:p w14:paraId="1E83467A" w14:textId="66B43F18" w:rsidR="00FF6D2D" w:rsidRPr="00FF6D2D" w:rsidRDefault="00FF6D2D" w:rsidP="00FF6D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D">
        <w:rPr>
          <w:rFonts w:ascii="Times New Roman" w:hAnsi="Times New Roman" w:cs="Times New Roman"/>
          <w:color w:val="000000"/>
          <w:sz w:val="28"/>
          <w:szCs w:val="28"/>
        </w:rPr>
        <w:t>• нахождение готовой продукции на складе для упаковки и комплектации в партии составляет 4 дня.</w:t>
      </w:r>
    </w:p>
    <w:sectPr w:rsidR="00FF6D2D" w:rsidRPr="00FF6D2D" w:rsidSect="00FF6D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44289"/>
    <w:multiLevelType w:val="multilevel"/>
    <w:tmpl w:val="94C23AF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3066E5"/>
    <w:multiLevelType w:val="hybridMultilevel"/>
    <w:tmpl w:val="0C80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C0B10"/>
    <w:multiLevelType w:val="hybridMultilevel"/>
    <w:tmpl w:val="ADB0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6B71"/>
    <w:multiLevelType w:val="hybridMultilevel"/>
    <w:tmpl w:val="0EA2CC58"/>
    <w:lvl w:ilvl="0" w:tplc="25FA5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BC"/>
    <w:rsid w:val="00240107"/>
    <w:rsid w:val="004E7EC1"/>
    <w:rsid w:val="00575FDB"/>
    <w:rsid w:val="00720AEF"/>
    <w:rsid w:val="00A86B59"/>
    <w:rsid w:val="00A94145"/>
    <w:rsid w:val="00C326EB"/>
    <w:rsid w:val="00DA13BC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20F"/>
  <w15:chartTrackingRefBased/>
  <w15:docId w15:val="{B62A9915-C400-4505-B878-C3572E53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45"/>
    <w:pPr>
      <w:ind w:left="720"/>
      <w:contextualSpacing/>
    </w:pPr>
  </w:style>
  <w:style w:type="paragraph" w:styleId="a4">
    <w:name w:val="annotation text"/>
    <w:basedOn w:val="a"/>
    <w:link w:val="a5"/>
    <w:rsid w:val="00A86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basedOn w:val="a0"/>
    <w:link w:val="a4"/>
    <w:rsid w:val="00A86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A86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2020-11-21T04:17:00Z</dcterms:created>
  <dcterms:modified xsi:type="dcterms:W3CDTF">2025-03-19T13:15:00Z</dcterms:modified>
</cp:coreProperties>
</file>